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EA" w:rsidRPr="00B41EAA" w:rsidRDefault="00B41EAA" w:rsidP="00B41EAA">
      <w:pPr>
        <w:spacing w:line="240" w:lineRule="auto"/>
        <w:jc w:val="center"/>
        <w:rPr>
          <w:rFonts w:ascii="Bookman Old Style" w:hAnsi="Bookman Old Style"/>
          <w:b/>
          <w:i/>
          <w:sz w:val="24"/>
          <w:szCs w:val="24"/>
          <w:u w:val="single"/>
        </w:rPr>
      </w:pPr>
      <w:r w:rsidRPr="00B41EAA">
        <w:rPr>
          <w:rFonts w:ascii="Bookman Old Style" w:hAnsi="Bookman Old Style"/>
          <w:b/>
          <w:i/>
          <w:sz w:val="24"/>
          <w:szCs w:val="24"/>
          <w:u w:val="single"/>
        </w:rPr>
        <w:t>RISK ASSESSMENT AND RISK MINIMISATION POLICY</w:t>
      </w:r>
    </w:p>
    <w:p w:rsidR="00B41EAA" w:rsidRPr="00B41EAA" w:rsidRDefault="00B41EAA" w:rsidP="00B41EAA">
      <w:pPr>
        <w:spacing w:line="240" w:lineRule="auto"/>
        <w:jc w:val="center"/>
        <w:rPr>
          <w:rFonts w:ascii="Bookman Old Style" w:hAnsi="Bookman Old Style"/>
          <w:b/>
          <w:i/>
          <w:u w:val="single"/>
        </w:rPr>
      </w:pPr>
    </w:p>
    <w:p w:rsidR="001A1629" w:rsidRDefault="001A1629" w:rsidP="007D3910">
      <w:pPr>
        <w:spacing w:line="240" w:lineRule="auto"/>
        <w:jc w:val="both"/>
        <w:rPr>
          <w:rFonts w:ascii="Bookman Old Style" w:hAnsi="Bookman Old Style"/>
        </w:rPr>
      </w:pPr>
      <w:r>
        <w:rPr>
          <w:rFonts w:ascii="Bookman Old Style" w:hAnsi="Bookman Old Style"/>
        </w:rPr>
        <w:t xml:space="preserve">Pursuant to revised Clause 49 applicable to all listed companies with effect from October 01 2014, every listed company </w:t>
      </w:r>
    </w:p>
    <w:p w:rsidR="001A1629" w:rsidRDefault="001A1629" w:rsidP="001A1629">
      <w:pPr>
        <w:pStyle w:val="ListParagraph"/>
        <w:numPr>
          <w:ilvl w:val="0"/>
          <w:numId w:val="7"/>
        </w:numPr>
        <w:spacing w:line="240" w:lineRule="auto"/>
        <w:jc w:val="both"/>
        <w:rPr>
          <w:rFonts w:ascii="Bookman Old Style" w:hAnsi="Bookman Old Style"/>
        </w:rPr>
      </w:pPr>
      <w:r>
        <w:rPr>
          <w:rFonts w:ascii="Bookman Old Style" w:hAnsi="Bookman Old Style"/>
        </w:rPr>
        <w:t>Shall lay down procedure to inform Board Members about the risk assessment and minimization procedure</w:t>
      </w:r>
    </w:p>
    <w:p w:rsidR="001A1629" w:rsidRDefault="001A1629" w:rsidP="001A1629">
      <w:pPr>
        <w:pStyle w:val="ListParagraph"/>
        <w:numPr>
          <w:ilvl w:val="0"/>
          <w:numId w:val="7"/>
        </w:numPr>
        <w:spacing w:line="240" w:lineRule="auto"/>
        <w:jc w:val="both"/>
        <w:rPr>
          <w:rFonts w:ascii="Bookman Old Style" w:hAnsi="Bookman Old Style"/>
        </w:rPr>
      </w:pPr>
      <w:r>
        <w:rPr>
          <w:rFonts w:ascii="Bookman Old Style" w:hAnsi="Bookman Old Style"/>
        </w:rPr>
        <w:t>The Board shall be responsible for framing, implementing and monitoring the risk management plan for the company.</w:t>
      </w:r>
    </w:p>
    <w:p w:rsidR="001A1629" w:rsidRPr="001A1629" w:rsidRDefault="001A1629" w:rsidP="001A1629">
      <w:pPr>
        <w:pStyle w:val="ListParagraph"/>
        <w:numPr>
          <w:ilvl w:val="0"/>
          <w:numId w:val="7"/>
        </w:numPr>
        <w:spacing w:line="240" w:lineRule="auto"/>
        <w:jc w:val="both"/>
        <w:rPr>
          <w:rFonts w:ascii="Bookman Old Style" w:hAnsi="Bookman Old Style"/>
        </w:rPr>
      </w:pPr>
      <w:r>
        <w:rPr>
          <w:rFonts w:ascii="Bookman Old Style" w:hAnsi="Bookman Old Style"/>
        </w:rPr>
        <w:t xml:space="preserve">The company shall also constitute a risk management committee. The board shall define the roles and responsibilities of the risk management committee and may delegate monitoring and reviewing of the risks management plan to the committee and such other functions as it may deem fit </w:t>
      </w:r>
    </w:p>
    <w:p w:rsidR="000943A9" w:rsidRPr="00B41EAA" w:rsidRDefault="000943A9" w:rsidP="007D3910">
      <w:pPr>
        <w:spacing w:line="240" w:lineRule="auto"/>
        <w:jc w:val="both"/>
        <w:rPr>
          <w:rFonts w:ascii="Bookman Old Style" w:hAnsi="Bookman Old Style"/>
          <w:b/>
          <w:i/>
          <w:u w:val="single"/>
        </w:rPr>
      </w:pPr>
      <w:r w:rsidRPr="00B41EAA">
        <w:rPr>
          <w:rFonts w:ascii="Bookman Old Style" w:hAnsi="Bookman Old Style"/>
          <w:b/>
          <w:i/>
          <w:u w:val="single"/>
        </w:rPr>
        <w:t>PURPOSE:</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The purpose of this policy and procedure is to ensure that risk identification and prevention is a core component of service delivery. It provides a framework for proactive, rather than reactive, risk management. That is, employees are encouraged to prevent adverse outcomes, as far as is reasonably practicable, by performing timely risk assessments. Effective risk management maximises opportunities for improvement and eliminates or minimises the risk of losses or harm as far as is reasonably practicable.</w:t>
      </w:r>
    </w:p>
    <w:p w:rsidR="000943A9" w:rsidRDefault="000943A9" w:rsidP="007D3910">
      <w:pPr>
        <w:spacing w:line="240" w:lineRule="auto"/>
        <w:jc w:val="both"/>
        <w:rPr>
          <w:rFonts w:ascii="Bookman Old Style" w:hAnsi="Bookman Old Style"/>
        </w:rPr>
      </w:pPr>
      <w:r w:rsidRPr="00B41EAA">
        <w:rPr>
          <w:rFonts w:ascii="Bookman Old Style" w:hAnsi="Bookman Old Style"/>
        </w:rPr>
        <w:t xml:space="preserve">Risks are identified by considering what can happen and then why, where, when and how it can occur. </w:t>
      </w:r>
    </w:p>
    <w:p w:rsidR="007D3910" w:rsidRDefault="007D3910" w:rsidP="007D3910">
      <w:pPr>
        <w:spacing w:line="240" w:lineRule="auto"/>
        <w:jc w:val="both"/>
        <w:rPr>
          <w:rFonts w:ascii="Bookman Old Style" w:hAnsi="Bookman Old Style"/>
        </w:rPr>
      </w:pPr>
      <w:r>
        <w:rPr>
          <w:rFonts w:ascii="Bookman Old Style" w:hAnsi="Bookman Old Style"/>
        </w:rPr>
        <w:t>It is proposed to set up a committee for this purpose comprising of the following:</w:t>
      </w:r>
    </w:p>
    <w:p w:rsidR="007D3910" w:rsidRDefault="00CD6B96" w:rsidP="007D3910">
      <w:pPr>
        <w:pStyle w:val="ListParagraph"/>
        <w:numPr>
          <w:ilvl w:val="0"/>
          <w:numId w:val="6"/>
        </w:numPr>
        <w:spacing w:line="240" w:lineRule="auto"/>
        <w:jc w:val="both"/>
        <w:rPr>
          <w:rFonts w:ascii="Bookman Old Style" w:hAnsi="Bookman Old Style"/>
        </w:rPr>
      </w:pPr>
      <w:r>
        <w:rPr>
          <w:rFonts w:ascii="Bookman Old Style" w:hAnsi="Bookman Old Style"/>
        </w:rPr>
        <w:t xml:space="preserve">Mr. Ajay </w:t>
      </w:r>
      <w:proofErr w:type="spellStart"/>
      <w:r>
        <w:rPr>
          <w:rFonts w:ascii="Bookman Old Style" w:hAnsi="Bookman Old Style"/>
        </w:rPr>
        <w:t>Bijli</w:t>
      </w:r>
      <w:proofErr w:type="spellEnd"/>
      <w:r>
        <w:rPr>
          <w:rFonts w:ascii="Bookman Old Style" w:hAnsi="Bookman Old Style"/>
        </w:rPr>
        <w:t xml:space="preserve"> - Chairman</w:t>
      </w:r>
    </w:p>
    <w:p w:rsidR="007D3910" w:rsidRDefault="00CD6B96" w:rsidP="007D3910">
      <w:pPr>
        <w:pStyle w:val="ListParagraph"/>
        <w:numPr>
          <w:ilvl w:val="0"/>
          <w:numId w:val="6"/>
        </w:numPr>
        <w:spacing w:line="240" w:lineRule="auto"/>
        <w:jc w:val="both"/>
        <w:rPr>
          <w:rFonts w:ascii="Bookman Old Style" w:hAnsi="Bookman Old Style"/>
        </w:rPr>
      </w:pPr>
      <w:r>
        <w:rPr>
          <w:rFonts w:ascii="Bookman Old Style" w:hAnsi="Bookman Old Style"/>
        </w:rPr>
        <w:t xml:space="preserve">Mr. Sanjay </w:t>
      </w:r>
      <w:proofErr w:type="spellStart"/>
      <w:r>
        <w:rPr>
          <w:rFonts w:ascii="Bookman Old Style" w:hAnsi="Bookman Old Style"/>
        </w:rPr>
        <w:t>Kapoor</w:t>
      </w:r>
      <w:proofErr w:type="spellEnd"/>
    </w:p>
    <w:p w:rsidR="007D3910" w:rsidRDefault="00CD6B96" w:rsidP="007D3910">
      <w:pPr>
        <w:pStyle w:val="ListParagraph"/>
        <w:numPr>
          <w:ilvl w:val="0"/>
          <w:numId w:val="6"/>
        </w:numPr>
        <w:spacing w:line="240" w:lineRule="auto"/>
        <w:jc w:val="both"/>
        <w:rPr>
          <w:rFonts w:ascii="Bookman Old Style" w:hAnsi="Bookman Old Style"/>
        </w:rPr>
      </w:pPr>
      <w:r>
        <w:rPr>
          <w:rFonts w:ascii="Bookman Old Style" w:hAnsi="Bookman Old Style"/>
        </w:rPr>
        <w:t xml:space="preserve">Mr. </w:t>
      </w:r>
      <w:proofErr w:type="spellStart"/>
      <w:r>
        <w:rPr>
          <w:rFonts w:ascii="Bookman Old Style" w:hAnsi="Bookman Old Style"/>
        </w:rPr>
        <w:t>Sanjai</w:t>
      </w:r>
      <w:proofErr w:type="spellEnd"/>
      <w:r>
        <w:rPr>
          <w:rFonts w:ascii="Bookman Old Style" w:hAnsi="Bookman Old Style"/>
        </w:rPr>
        <w:t xml:space="preserve"> </w:t>
      </w:r>
      <w:proofErr w:type="spellStart"/>
      <w:r>
        <w:rPr>
          <w:rFonts w:ascii="Bookman Old Style" w:hAnsi="Bookman Old Style"/>
        </w:rPr>
        <w:t>Vohra</w:t>
      </w:r>
      <w:proofErr w:type="spellEnd"/>
    </w:p>
    <w:p w:rsidR="007D3910" w:rsidRDefault="00CD6B96" w:rsidP="007D3910">
      <w:pPr>
        <w:pStyle w:val="ListParagraph"/>
        <w:numPr>
          <w:ilvl w:val="0"/>
          <w:numId w:val="6"/>
        </w:numPr>
        <w:spacing w:line="240" w:lineRule="auto"/>
        <w:jc w:val="both"/>
        <w:rPr>
          <w:rFonts w:ascii="Bookman Old Style" w:hAnsi="Bookman Old Style"/>
        </w:rPr>
      </w:pPr>
      <w:r>
        <w:rPr>
          <w:rFonts w:ascii="Bookman Old Style" w:hAnsi="Bookman Old Style"/>
        </w:rPr>
        <w:t xml:space="preserve">Mr. Amit </w:t>
      </w:r>
      <w:proofErr w:type="spellStart"/>
      <w:r>
        <w:rPr>
          <w:rFonts w:ascii="Bookman Old Style" w:hAnsi="Bookman Old Style"/>
        </w:rPr>
        <w:t>Burman</w:t>
      </w:r>
      <w:proofErr w:type="spellEnd"/>
    </w:p>
    <w:p w:rsidR="007D3910" w:rsidRDefault="00CD6B96" w:rsidP="007D3910">
      <w:pPr>
        <w:pStyle w:val="ListParagraph"/>
        <w:numPr>
          <w:ilvl w:val="0"/>
          <w:numId w:val="6"/>
        </w:numPr>
        <w:spacing w:line="240" w:lineRule="auto"/>
        <w:jc w:val="both"/>
        <w:rPr>
          <w:rFonts w:ascii="Bookman Old Style" w:hAnsi="Bookman Old Style"/>
        </w:rPr>
      </w:pPr>
      <w:r>
        <w:rPr>
          <w:rFonts w:ascii="Bookman Old Style" w:hAnsi="Bookman Old Style"/>
        </w:rPr>
        <w:t>Mr. N. C Gupta</w:t>
      </w:r>
    </w:p>
    <w:p w:rsidR="007D3910" w:rsidRDefault="00CD6B96" w:rsidP="007D3910">
      <w:pPr>
        <w:pStyle w:val="ListParagraph"/>
        <w:numPr>
          <w:ilvl w:val="0"/>
          <w:numId w:val="6"/>
        </w:numPr>
        <w:spacing w:line="240" w:lineRule="auto"/>
        <w:jc w:val="both"/>
        <w:rPr>
          <w:rFonts w:ascii="Bookman Old Style" w:hAnsi="Bookman Old Style"/>
        </w:rPr>
      </w:pPr>
      <w:r>
        <w:rPr>
          <w:rFonts w:ascii="Bookman Old Style" w:hAnsi="Bookman Old Style"/>
        </w:rPr>
        <w:t xml:space="preserve">Mr. </w:t>
      </w:r>
      <w:proofErr w:type="spellStart"/>
      <w:r>
        <w:rPr>
          <w:rFonts w:ascii="Bookman Old Style" w:hAnsi="Bookman Old Style"/>
        </w:rPr>
        <w:t>Nitin</w:t>
      </w:r>
      <w:proofErr w:type="spellEnd"/>
      <w:r>
        <w:rPr>
          <w:rFonts w:ascii="Bookman Old Style" w:hAnsi="Bookman Old Style"/>
        </w:rPr>
        <w:t xml:space="preserve"> </w:t>
      </w:r>
      <w:proofErr w:type="spellStart"/>
      <w:r>
        <w:rPr>
          <w:rFonts w:ascii="Bookman Old Style" w:hAnsi="Bookman Old Style"/>
        </w:rPr>
        <w:t>Sood</w:t>
      </w:r>
      <w:proofErr w:type="spellEnd"/>
    </w:p>
    <w:p w:rsidR="00CD6B96" w:rsidRDefault="00CD6B96" w:rsidP="007D3910">
      <w:pPr>
        <w:pStyle w:val="ListParagraph"/>
        <w:numPr>
          <w:ilvl w:val="0"/>
          <w:numId w:val="6"/>
        </w:numPr>
        <w:spacing w:line="240" w:lineRule="auto"/>
        <w:jc w:val="both"/>
        <w:rPr>
          <w:rFonts w:ascii="Bookman Old Style" w:hAnsi="Bookman Old Style"/>
        </w:rPr>
      </w:pPr>
      <w:r>
        <w:rPr>
          <w:rFonts w:ascii="Bookman Old Style" w:hAnsi="Bookman Old Style"/>
        </w:rPr>
        <w:t xml:space="preserve">Mr. </w:t>
      </w:r>
      <w:proofErr w:type="spellStart"/>
      <w:r>
        <w:rPr>
          <w:rFonts w:ascii="Bookman Old Style" w:hAnsi="Bookman Old Style"/>
        </w:rPr>
        <w:t>Gautam</w:t>
      </w:r>
      <w:proofErr w:type="spellEnd"/>
      <w:r>
        <w:rPr>
          <w:rFonts w:ascii="Bookman Old Style" w:hAnsi="Bookman Old Style"/>
        </w:rPr>
        <w:t xml:space="preserve"> </w:t>
      </w:r>
      <w:proofErr w:type="spellStart"/>
      <w:r>
        <w:rPr>
          <w:rFonts w:ascii="Bookman Old Style" w:hAnsi="Bookman Old Style"/>
        </w:rPr>
        <w:t>Dutta</w:t>
      </w:r>
      <w:proofErr w:type="spellEnd"/>
    </w:p>
    <w:p w:rsidR="007D3910" w:rsidRPr="007D3910" w:rsidRDefault="007D3910" w:rsidP="007D3910">
      <w:pPr>
        <w:spacing w:line="240" w:lineRule="auto"/>
        <w:jc w:val="both"/>
        <w:rPr>
          <w:rFonts w:ascii="Bookman Old Style" w:hAnsi="Bookman Old Style"/>
        </w:rPr>
      </w:pPr>
      <w:r>
        <w:rPr>
          <w:rFonts w:ascii="Bookman Old Style" w:hAnsi="Bookman Old Style"/>
        </w:rPr>
        <w:t>The Committee will meet at reasonable intervals or when the need for the meeting is necessary. The minutes of the meeting shall be placed before the Board.</w:t>
      </w:r>
    </w:p>
    <w:p w:rsidR="000943A9" w:rsidRPr="00B41EAA" w:rsidRDefault="000943A9" w:rsidP="007D3910">
      <w:pPr>
        <w:spacing w:line="240" w:lineRule="auto"/>
        <w:jc w:val="both"/>
        <w:rPr>
          <w:rFonts w:ascii="Bookman Old Style" w:hAnsi="Bookman Old Style"/>
          <w:b/>
          <w:i/>
          <w:u w:val="single"/>
        </w:rPr>
      </w:pPr>
      <w:r w:rsidRPr="00B41EAA">
        <w:rPr>
          <w:rFonts w:ascii="Bookman Old Style" w:hAnsi="Bookman Old Style"/>
          <w:b/>
          <w:i/>
          <w:u w:val="single"/>
        </w:rPr>
        <w:t>RESPONSIBILITY:</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The implementation of the Risk assessment and risk minimisation policy is the responsibility of the Risk Management Committee.</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b/>
          <w:i/>
          <w:u w:val="single"/>
        </w:rPr>
        <w:t>RISK IDENTIFICATION AND PREVENTION PROCEDURE</w:t>
      </w:r>
      <w:r w:rsidRPr="00B41EAA">
        <w:rPr>
          <w:rFonts w:ascii="Bookman Old Style" w:hAnsi="Bookman Old Style"/>
        </w:rPr>
        <w:t>:</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 xml:space="preserve">1. </w:t>
      </w:r>
      <w:r w:rsidRPr="00276396">
        <w:rPr>
          <w:rFonts w:ascii="Bookman Old Style" w:hAnsi="Bookman Old Style"/>
          <w:b/>
        </w:rPr>
        <w:t>COMMUNICATE AND CONSULT</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 xml:space="preserve">Communicate and consult with all internal and external stakeholders as appropriate at each stage of the risk assessment process.  Follow up records (e.g. assessment records, evaluation forms) to assess the risk status of the company. </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 xml:space="preserve">2. </w:t>
      </w:r>
      <w:r w:rsidRPr="00276396">
        <w:rPr>
          <w:rFonts w:ascii="Bookman Old Style" w:hAnsi="Bookman Old Style"/>
          <w:b/>
        </w:rPr>
        <w:t>CONTEXT OF RISK</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lastRenderedPageBreak/>
        <w:t xml:space="preserve">Establishing the context of the risk (e.g. attendance, theory component, and professional experience placement) provides the scope for the rest of the risk management process. </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 xml:space="preserve">3. </w:t>
      </w:r>
      <w:r w:rsidRPr="00276396">
        <w:rPr>
          <w:rFonts w:ascii="Bookman Old Style" w:hAnsi="Bookman Old Style"/>
          <w:b/>
        </w:rPr>
        <w:t>IDENTIFY RISK</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Establish the context of the risk. The Risk Management Committee seeks to identify risks prospectively before they present challenges.</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It is important to identify all risks at this stage as risks not identified are excluded from being further analysed and managed.</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Risks might include, but are not limited to:</w:t>
      </w:r>
    </w:p>
    <w:p w:rsidR="000943A9" w:rsidRPr="00B41EAA" w:rsidRDefault="007D3910" w:rsidP="007D3910">
      <w:pPr>
        <w:pStyle w:val="ListParagraph"/>
        <w:numPr>
          <w:ilvl w:val="0"/>
          <w:numId w:val="2"/>
        </w:numPr>
        <w:spacing w:line="240" w:lineRule="auto"/>
        <w:jc w:val="both"/>
        <w:rPr>
          <w:rFonts w:ascii="Bookman Old Style" w:hAnsi="Bookman Old Style"/>
        </w:rPr>
      </w:pPr>
      <w:r>
        <w:rPr>
          <w:rFonts w:ascii="Bookman Old Style" w:hAnsi="Bookman Old Style"/>
        </w:rPr>
        <w:t>Risk(s) related to F &amp; B, Company’s patrons, their safety and security related issues etc.</w:t>
      </w:r>
    </w:p>
    <w:p w:rsidR="000943A9" w:rsidRPr="00B41EAA" w:rsidRDefault="00315B38" w:rsidP="007D3910">
      <w:pPr>
        <w:pStyle w:val="ListParagraph"/>
        <w:numPr>
          <w:ilvl w:val="0"/>
          <w:numId w:val="2"/>
        </w:numPr>
        <w:spacing w:line="240" w:lineRule="auto"/>
        <w:jc w:val="both"/>
        <w:rPr>
          <w:rFonts w:ascii="Bookman Old Style" w:hAnsi="Bookman Old Style"/>
        </w:rPr>
      </w:pPr>
      <w:r w:rsidRPr="00B41EAA">
        <w:rPr>
          <w:rFonts w:ascii="Bookman Old Style" w:hAnsi="Bookman Old Style"/>
        </w:rPr>
        <w:t>The Indian box office is fairly seasonal in nature, with bigger releases and higher box office sales occurring during festival and holiday periods.</w:t>
      </w:r>
    </w:p>
    <w:p w:rsidR="000943A9" w:rsidRPr="00B41EAA" w:rsidRDefault="00315B38" w:rsidP="007D3910">
      <w:pPr>
        <w:pStyle w:val="ListParagraph"/>
        <w:numPr>
          <w:ilvl w:val="0"/>
          <w:numId w:val="2"/>
        </w:numPr>
        <w:spacing w:line="240" w:lineRule="auto"/>
        <w:jc w:val="both"/>
        <w:rPr>
          <w:rFonts w:ascii="Bookman Old Style" w:hAnsi="Bookman Old Style"/>
        </w:rPr>
      </w:pPr>
      <w:r w:rsidRPr="00B41EAA">
        <w:rPr>
          <w:rFonts w:ascii="Bookman Old Style" w:hAnsi="Bookman Old Style"/>
        </w:rPr>
        <w:t xml:space="preserve"> Moreover, occupancies may be affected adversely by major sports events, such as the Indian Premier league cricket tournment.</w:t>
      </w:r>
    </w:p>
    <w:p w:rsidR="000943A9" w:rsidRPr="00B41EAA" w:rsidRDefault="00315B38" w:rsidP="007D3910">
      <w:pPr>
        <w:pStyle w:val="ListParagraph"/>
        <w:numPr>
          <w:ilvl w:val="0"/>
          <w:numId w:val="2"/>
        </w:numPr>
        <w:spacing w:line="240" w:lineRule="auto"/>
        <w:jc w:val="both"/>
        <w:rPr>
          <w:rFonts w:ascii="Bookman Old Style" w:hAnsi="Bookman Old Style"/>
        </w:rPr>
      </w:pPr>
      <w:r w:rsidRPr="00B41EAA">
        <w:rPr>
          <w:rFonts w:ascii="Bookman Old Style" w:hAnsi="Bookman Old Style"/>
        </w:rPr>
        <w:t>Piracy Violation of intellectual property rights pose a major threat to the Media and Entertainment companies.</w:t>
      </w:r>
    </w:p>
    <w:p w:rsidR="000943A9" w:rsidRPr="00B41EAA" w:rsidRDefault="00315B38" w:rsidP="007D3910">
      <w:pPr>
        <w:pStyle w:val="ListParagraph"/>
        <w:numPr>
          <w:ilvl w:val="0"/>
          <w:numId w:val="2"/>
        </w:numPr>
        <w:spacing w:line="240" w:lineRule="auto"/>
        <w:jc w:val="both"/>
        <w:rPr>
          <w:rFonts w:ascii="Bookman Old Style" w:hAnsi="Bookman Old Style"/>
        </w:rPr>
      </w:pPr>
      <w:r w:rsidRPr="00B41EAA">
        <w:rPr>
          <w:rFonts w:ascii="Bookman Old Style" w:hAnsi="Bookman Old Style"/>
        </w:rPr>
        <w:t>Lack of quality content has emerged as a major concern because of the 'Quick-buck' route being followed in the industry.</w:t>
      </w:r>
    </w:p>
    <w:p w:rsidR="00315B38" w:rsidRDefault="00315B38" w:rsidP="007D3910">
      <w:pPr>
        <w:pStyle w:val="ListParagraph"/>
        <w:numPr>
          <w:ilvl w:val="0"/>
          <w:numId w:val="2"/>
        </w:numPr>
        <w:spacing w:line="240" w:lineRule="auto"/>
        <w:jc w:val="both"/>
        <w:rPr>
          <w:rFonts w:ascii="Bookman Old Style" w:hAnsi="Bookman Old Style"/>
        </w:rPr>
      </w:pPr>
      <w:r w:rsidRPr="00B41EAA">
        <w:rPr>
          <w:rFonts w:ascii="Bookman Old Style" w:hAnsi="Bookman Old Style"/>
        </w:rPr>
        <w:t>With technological innovations taking place so rapidly, the media sector is facing considerable uncertainty about success in the market place</w:t>
      </w:r>
      <w:r w:rsidR="00AB7D9A" w:rsidRPr="00B41EAA">
        <w:rPr>
          <w:rFonts w:ascii="Bookman Old Style" w:hAnsi="Bookman Old Style"/>
        </w:rPr>
        <w:t>.</w:t>
      </w:r>
    </w:p>
    <w:p w:rsidR="007D3910" w:rsidRPr="00B41EAA" w:rsidRDefault="007D3910" w:rsidP="007D3910">
      <w:pPr>
        <w:pStyle w:val="ListParagraph"/>
        <w:numPr>
          <w:ilvl w:val="0"/>
          <w:numId w:val="2"/>
        </w:numPr>
        <w:spacing w:line="240" w:lineRule="auto"/>
        <w:jc w:val="both"/>
        <w:rPr>
          <w:rFonts w:ascii="Bookman Old Style" w:hAnsi="Bookman Old Style"/>
        </w:rPr>
      </w:pPr>
      <w:r>
        <w:rPr>
          <w:rFonts w:ascii="Bookman Old Style" w:hAnsi="Bookman Old Style"/>
        </w:rPr>
        <w:t>Insurance covers for all the assets, properties of the Company.</w:t>
      </w:r>
    </w:p>
    <w:p w:rsidR="000943A9" w:rsidRPr="00B41EAA" w:rsidRDefault="000943A9" w:rsidP="007D3910">
      <w:pPr>
        <w:spacing w:line="240" w:lineRule="auto"/>
        <w:jc w:val="both"/>
        <w:rPr>
          <w:rFonts w:ascii="Bookman Old Style" w:hAnsi="Bookman Old Style"/>
          <w:b/>
          <w:i/>
          <w:u w:val="single"/>
        </w:rPr>
      </w:pPr>
      <w:r w:rsidRPr="00B41EAA">
        <w:rPr>
          <w:rFonts w:ascii="Bookman Old Style" w:hAnsi="Bookman Old Style"/>
          <w:b/>
          <w:i/>
          <w:u w:val="single"/>
        </w:rPr>
        <w:t>RISK ANALYSIS:</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This requires developing an understanding of risk. Consideration should be given to the sources of risk, including their positive and negative consequences.</w:t>
      </w:r>
    </w:p>
    <w:p w:rsidR="000943A9" w:rsidRPr="00B41EAA" w:rsidRDefault="000943A9" w:rsidP="007D3910">
      <w:pPr>
        <w:spacing w:line="240" w:lineRule="auto"/>
        <w:jc w:val="both"/>
        <w:rPr>
          <w:rFonts w:ascii="Bookman Old Style" w:hAnsi="Bookman Old Style"/>
        </w:rPr>
      </w:pPr>
      <w:r w:rsidRPr="00B41EAA">
        <w:rPr>
          <w:rFonts w:ascii="Bookman Old Style" w:hAnsi="Bookman Old Style"/>
        </w:rPr>
        <w:t>Measures to assist this include:</w:t>
      </w:r>
    </w:p>
    <w:p w:rsidR="000943A9" w:rsidRPr="00B41EAA" w:rsidRDefault="000943A9" w:rsidP="007D3910">
      <w:pPr>
        <w:pStyle w:val="ListParagraph"/>
        <w:numPr>
          <w:ilvl w:val="0"/>
          <w:numId w:val="3"/>
        </w:numPr>
        <w:spacing w:line="240" w:lineRule="auto"/>
        <w:jc w:val="both"/>
        <w:rPr>
          <w:rFonts w:ascii="Bookman Old Style" w:hAnsi="Bookman Old Style"/>
        </w:rPr>
      </w:pPr>
      <w:r w:rsidRPr="00B41EAA">
        <w:rPr>
          <w:rFonts w:ascii="Bookman Old Style" w:hAnsi="Bookman Old Style"/>
        </w:rPr>
        <w:t>Identification of risks</w:t>
      </w:r>
    </w:p>
    <w:p w:rsidR="000943A9" w:rsidRPr="00B41EAA" w:rsidRDefault="000943A9" w:rsidP="007D3910">
      <w:pPr>
        <w:pStyle w:val="ListParagraph"/>
        <w:numPr>
          <w:ilvl w:val="0"/>
          <w:numId w:val="3"/>
        </w:numPr>
        <w:spacing w:line="240" w:lineRule="auto"/>
        <w:jc w:val="both"/>
        <w:rPr>
          <w:rFonts w:ascii="Bookman Old Style" w:hAnsi="Bookman Old Style"/>
        </w:rPr>
      </w:pPr>
      <w:r w:rsidRPr="00B41EAA">
        <w:rPr>
          <w:rFonts w:ascii="Bookman Old Style" w:hAnsi="Bookman Old Style"/>
        </w:rPr>
        <w:t>Establish the current management and actions that have been used to control known risks (what are we already doing about the risk).</w:t>
      </w:r>
    </w:p>
    <w:p w:rsidR="000943A9" w:rsidRPr="00B41EAA" w:rsidRDefault="000943A9" w:rsidP="007D3910">
      <w:pPr>
        <w:pStyle w:val="ListParagraph"/>
        <w:numPr>
          <w:ilvl w:val="0"/>
          <w:numId w:val="3"/>
        </w:numPr>
        <w:spacing w:line="240" w:lineRule="auto"/>
        <w:jc w:val="both"/>
        <w:rPr>
          <w:rFonts w:ascii="Bookman Old Style" w:hAnsi="Bookman Old Style"/>
        </w:rPr>
      </w:pPr>
      <w:r w:rsidRPr="00B41EAA">
        <w:rPr>
          <w:rFonts w:ascii="Bookman Old Style" w:hAnsi="Bookman Old Style"/>
        </w:rPr>
        <w:t>Determine the consequences of the current risk (extreme, high, moderate, low, negligible)</w:t>
      </w:r>
    </w:p>
    <w:p w:rsidR="000943A9" w:rsidRPr="00B41EAA" w:rsidRDefault="000943A9" w:rsidP="007D3910">
      <w:pPr>
        <w:pStyle w:val="ListParagraph"/>
        <w:numPr>
          <w:ilvl w:val="0"/>
          <w:numId w:val="3"/>
        </w:numPr>
        <w:spacing w:line="240" w:lineRule="auto"/>
        <w:jc w:val="both"/>
        <w:rPr>
          <w:rFonts w:ascii="Bookman Old Style" w:hAnsi="Bookman Old Style"/>
        </w:rPr>
      </w:pPr>
      <w:r w:rsidRPr="00B41EAA">
        <w:rPr>
          <w:rFonts w:ascii="Bookman Old Style" w:hAnsi="Bookman Old Style"/>
        </w:rPr>
        <w:t>Determine the likelihood of the current risk occurring (almost certain, likely, occasional, unlikely or rare)</w:t>
      </w:r>
    </w:p>
    <w:p w:rsidR="009136C9" w:rsidRPr="00B41EAA" w:rsidRDefault="009136C9" w:rsidP="007D3910">
      <w:pPr>
        <w:spacing w:line="240" w:lineRule="auto"/>
        <w:jc w:val="both"/>
        <w:rPr>
          <w:rFonts w:ascii="Bookman Old Style" w:hAnsi="Bookman Old Style"/>
          <w:b/>
          <w:i/>
          <w:u w:val="single"/>
        </w:rPr>
      </w:pPr>
      <w:r w:rsidRPr="00B41EAA">
        <w:rPr>
          <w:rFonts w:ascii="Bookman Old Style" w:hAnsi="Bookman Old Style"/>
          <w:b/>
          <w:i/>
          <w:u w:val="single"/>
        </w:rPr>
        <w:t>RISK EVALUATION</w:t>
      </w:r>
    </w:p>
    <w:p w:rsidR="009136C9" w:rsidRPr="00B41EAA" w:rsidRDefault="009136C9" w:rsidP="007D3910">
      <w:pPr>
        <w:spacing w:line="240" w:lineRule="auto"/>
        <w:jc w:val="both"/>
        <w:rPr>
          <w:rFonts w:ascii="Bookman Old Style" w:hAnsi="Bookman Old Style"/>
        </w:rPr>
      </w:pPr>
      <w:r w:rsidRPr="00B41EAA">
        <w:rPr>
          <w:rFonts w:ascii="Bookman Old Style" w:hAnsi="Bookman Old Style"/>
        </w:rPr>
        <w:t>Informs decision making about whether a risk can be eliminated or minimized by taking all reasonably practicable steps by comparing the levels of risk determined.</w:t>
      </w:r>
    </w:p>
    <w:p w:rsidR="00B41EAA" w:rsidRDefault="009136C9" w:rsidP="007D3910">
      <w:pPr>
        <w:spacing w:line="240" w:lineRule="auto"/>
        <w:jc w:val="both"/>
        <w:rPr>
          <w:rFonts w:ascii="Bookman Old Style" w:hAnsi="Bookman Old Style"/>
        </w:rPr>
      </w:pPr>
      <w:r w:rsidRPr="00B41EAA">
        <w:rPr>
          <w:rFonts w:ascii="Bookman Old Style" w:hAnsi="Bookman Old Style"/>
        </w:rPr>
        <w:t>Consideration should include whether:</w:t>
      </w:r>
    </w:p>
    <w:p w:rsidR="00B41EAA" w:rsidRDefault="009136C9" w:rsidP="007D3910">
      <w:pPr>
        <w:pStyle w:val="ListParagraph"/>
        <w:numPr>
          <w:ilvl w:val="0"/>
          <w:numId w:val="5"/>
        </w:numPr>
        <w:spacing w:line="240" w:lineRule="auto"/>
        <w:jc w:val="both"/>
        <w:rPr>
          <w:rFonts w:ascii="Bookman Old Style" w:hAnsi="Bookman Old Style"/>
        </w:rPr>
      </w:pPr>
      <w:r w:rsidRPr="00B41EAA">
        <w:rPr>
          <w:rFonts w:ascii="Bookman Old Style" w:hAnsi="Bookman Old Style"/>
        </w:rPr>
        <w:t>the level of risk is so low that specific strategy can be advised  for betterment</w:t>
      </w:r>
    </w:p>
    <w:p w:rsidR="00B41EAA" w:rsidRDefault="009136C9" w:rsidP="007D3910">
      <w:pPr>
        <w:pStyle w:val="ListParagraph"/>
        <w:numPr>
          <w:ilvl w:val="0"/>
          <w:numId w:val="5"/>
        </w:numPr>
        <w:spacing w:line="240" w:lineRule="auto"/>
        <w:jc w:val="both"/>
        <w:rPr>
          <w:rFonts w:ascii="Bookman Old Style" w:hAnsi="Bookman Old Style"/>
        </w:rPr>
      </w:pPr>
      <w:r w:rsidRPr="00B41EAA">
        <w:rPr>
          <w:rFonts w:ascii="Bookman Old Style" w:hAnsi="Bookman Old Style"/>
        </w:rPr>
        <w:t xml:space="preserve">the risk is such that there is no strategy is available </w:t>
      </w:r>
    </w:p>
    <w:p w:rsidR="00B41EAA" w:rsidRDefault="009136C9" w:rsidP="007D3910">
      <w:pPr>
        <w:pStyle w:val="ListParagraph"/>
        <w:numPr>
          <w:ilvl w:val="0"/>
          <w:numId w:val="5"/>
        </w:numPr>
        <w:spacing w:line="240" w:lineRule="auto"/>
        <w:jc w:val="both"/>
        <w:rPr>
          <w:rFonts w:ascii="Bookman Old Style" w:hAnsi="Bookman Old Style"/>
        </w:rPr>
      </w:pPr>
      <w:r w:rsidRPr="00B41EAA">
        <w:rPr>
          <w:rFonts w:ascii="Bookman Old Style" w:hAnsi="Bookman Old Style"/>
        </w:rPr>
        <w:t>the cost of strategy is unreasonably disproportionate compared to the benefit</w:t>
      </w:r>
    </w:p>
    <w:p w:rsidR="009136C9" w:rsidRPr="00B41EAA" w:rsidRDefault="009136C9" w:rsidP="007D3910">
      <w:pPr>
        <w:pStyle w:val="ListParagraph"/>
        <w:numPr>
          <w:ilvl w:val="0"/>
          <w:numId w:val="5"/>
        </w:numPr>
        <w:spacing w:line="240" w:lineRule="auto"/>
        <w:jc w:val="both"/>
        <w:rPr>
          <w:rFonts w:ascii="Bookman Old Style" w:hAnsi="Bookman Old Style"/>
        </w:rPr>
      </w:pPr>
      <w:r w:rsidRPr="00B41EAA">
        <w:rPr>
          <w:rFonts w:ascii="Bookman Old Style" w:hAnsi="Bookman Old Style"/>
        </w:rPr>
        <w:t>the opportunities presented outweigh the threats .</w:t>
      </w:r>
    </w:p>
    <w:p w:rsidR="009136C9" w:rsidRPr="00B41EAA" w:rsidRDefault="009136C9" w:rsidP="007D3910">
      <w:pPr>
        <w:spacing w:line="240" w:lineRule="auto"/>
        <w:jc w:val="both"/>
        <w:rPr>
          <w:rFonts w:ascii="Bookman Old Style" w:hAnsi="Bookman Old Style"/>
        </w:rPr>
      </w:pPr>
      <w:r w:rsidRPr="00B41EAA">
        <w:rPr>
          <w:rFonts w:ascii="Bookman Old Style" w:hAnsi="Bookman Old Style"/>
        </w:rPr>
        <w:lastRenderedPageBreak/>
        <w:t>Risk that is regarded as unable to be eliminated or reduced by all reasonably practicable means must be actively managed, monitored and reviewed.</w:t>
      </w:r>
    </w:p>
    <w:p w:rsidR="00782C0E" w:rsidRDefault="00782C0E" w:rsidP="007D3910">
      <w:pPr>
        <w:spacing w:line="240" w:lineRule="auto"/>
        <w:jc w:val="both"/>
        <w:rPr>
          <w:rFonts w:ascii="Bookman Old Style" w:hAnsi="Bookman Old Style"/>
          <w:b/>
          <w:i/>
          <w:u w:val="single"/>
        </w:rPr>
      </w:pPr>
    </w:p>
    <w:p w:rsidR="00AB7D9A" w:rsidRPr="00B41EAA" w:rsidRDefault="009136C9" w:rsidP="007D3910">
      <w:pPr>
        <w:spacing w:line="240" w:lineRule="auto"/>
        <w:jc w:val="both"/>
        <w:rPr>
          <w:rFonts w:ascii="Bookman Old Style" w:hAnsi="Bookman Old Style"/>
          <w:b/>
          <w:i/>
          <w:u w:val="single"/>
        </w:rPr>
      </w:pPr>
      <w:r w:rsidRPr="00B41EAA">
        <w:rPr>
          <w:rFonts w:ascii="Bookman Old Style" w:hAnsi="Bookman Old Style"/>
          <w:b/>
          <w:i/>
          <w:u w:val="single"/>
        </w:rPr>
        <w:t>MONITORING AND REVIEW:</w:t>
      </w:r>
    </w:p>
    <w:p w:rsidR="009136C9" w:rsidRPr="00B41EAA" w:rsidRDefault="009136C9" w:rsidP="007D3910">
      <w:pPr>
        <w:spacing w:line="240" w:lineRule="auto"/>
        <w:jc w:val="both"/>
        <w:rPr>
          <w:rFonts w:ascii="Bookman Old Style" w:hAnsi="Bookman Old Style"/>
        </w:rPr>
      </w:pPr>
      <w:r w:rsidRPr="00B41EAA">
        <w:rPr>
          <w:rFonts w:ascii="Bookman Old Style" w:hAnsi="Bookman Old Style"/>
        </w:rPr>
        <w:t>This is an essential component of the framework and creates a cycle of action and reflection and ongoing monitoring of risks and the effectiveness of risk treatment plans. Few risks remain static and regular review is essential to ensure that the management plan remains relevant. For this:</w:t>
      </w:r>
    </w:p>
    <w:p w:rsidR="00AB7D9A" w:rsidRPr="00B41EAA" w:rsidRDefault="00AB7D9A" w:rsidP="007D3910">
      <w:pPr>
        <w:pStyle w:val="ListParagraph"/>
        <w:numPr>
          <w:ilvl w:val="0"/>
          <w:numId w:val="1"/>
        </w:numPr>
        <w:spacing w:line="240" w:lineRule="auto"/>
        <w:jc w:val="both"/>
        <w:rPr>
          <w:rFonts w:ascii="Bookman Old Style" w:hAnsi="Bookman Old Style"/>
        </w:rPr>
      </w:pPr>
      <w:r w:rsidRPr="00B41EAA">
        <w:rPr>
          <w:rFonts w:ascii="Bookman Old Style" w:hAnsi="Bookman Old Style"/>
        </w:rPr>
        <w:t>At board meeting, the risk register will be reviewed by the board</w:t>
      </w:r>
      <w:r w:rsidR="00782C0E">
        <w:rPr>
          <w:rFonts w:ascii="Bookman Old Style" w:hAnsi="Bookman Old Style"/>
        </w:rPr>
        <w:t xml:space="preserve"> as and when required</w:t>
      </w:r>
      <w:r w:rsidRPr="00B41EAA">
        <w:rPr>
          <w:rFonts w:ascii="Bookman Old Style" w:hAnsi="Bookman Old Style"/>
        </w:rPr>
        <w:t>.</w:t>
      </w:r>
    </w:p>
    <w:p w:rsidR="00AB7D9A" w:rsidRPr="00B41EAA" w:rsidRDefault="00AB7D9A" w:rsidP="007D3910">
      <w:pPr>
        <w:pStyle w:val="ListParagraph"/>
        <w:numPr>
          <w:ilvl w:val="0"/>
          <w:numId w:val="1"/>
        </w:numPr>
        <w:spacing w:line="240" w:lineRule="auto"/>
        <w:jc w:val="both"/>
        <w:rPr>
          <w:rFonts w:ascii="Bookman Old Style" w:hAnsi="Bookman Old Style"/>
        </w:rPr>
      </w:pPr>
      <w:r w:rsidRPr="00B41EAA">
        <w:rPr>
          <w:rFonts w:ascii="Bookman Old Style" w:hAnsi="Bookman Old Style"/>
        </w:rPr>
        <w:t>New risks will be identified, the same are then assessed, and accordingly controls will be designed by the Risk Management Committee.</w:t>
      </w:r>
    </w:p>
    <w:p w:rsidR="00AB7D9A" w:rsidRPr="00B41EAA" w:rsidRDefault="00AB7D9A" w:rsidP="007D3910">
      <w:pPr>
        <w:pStyle w:val="ListParagraph"/>
        <w:numPr>
          <w:ilvl w:val="0"/>
          <w:numId w:val="1"/>
        </w:numPr>
        <w:spacing w:line="240" w:lineRule="auto"/>
        <w:jc w:val="both"/>
        <w:rPr>
          <w:rFonts w:ascii="Bookman Old Style" w:hAnsi="Bookman Old Style"/>
        </w:rPr>
      </w:pPr>
      <w:r w:rsidRPr="00B41EAA">
        <w:rPr>
          <w:rFonts w:ascii="Bookman Old Style" w:hAnsi="Bookman Old Style"/>
        </w:rPr>
        <w:t>Put in place and enforced through the process owner and a fixed timeline will be set for achieving the same.</w:t>
      </w:r>
    </w:p>
    <w:p w:rsidR="00203EC1" w:rsidRPr="00B41EAA" w:rsidRDefault="00203EC1" w:rsidP="007D3910">
      <w:pPr>
        <w:spacing w:line="240" w:lineRule="auto"/>
        <w:jc w:val="both"/>
        <w:rPr>
          <w:rFonts w:ascii="Bookman Old Style" w:hAnsi="Bookman Old Style"/>
          <w:b/>
          <w:i/>
          <w:u w:val="single"/>
        </w:rPr>
      </w:pPr>
      <w:r w:rsidRPr="00B41EAA">
        <w:rPr>
          <w:rFonts w:ascii="Bookman Old Style" w:hAnsi="Bookman Old Style"/>
          <w:b/>
          <w:i/>
          <w:u w:val="single"/>
        </w:rPr>
        <w:t>ROLES AND RESPONSIBILITIES:</w:t>
      </w:r>
    </w:p>
    <w:p w:rsidR="00203EC1" w:rsidRPr="00B41EAA" w:rsidRDefault="00203EC1" w:rsidP="007D3910">
      <w:pPr>
        <w:spacing w:line="240" w:lineRule="auto"/>
        <w:jc w:val="both"/>
        <w:rPr>
          <w:rFonts w:ascii="Bookman Old Style" w:hAnsi="Bookman Old Style"/>
        </w:rPr>
      </w:pPr>
      <w:r w:rsidRPr="00B41EAA">
        <w:rPr>
          <w:rFonts w:ascii="Bookman Old Style" w:hAnsi="Bookman Old Style"/>
          <w:b/>
        </w:rPr>
        <w:t>Risk Management Committee:</w:t>
      </w:r>
      <w:r w:rsidRPr="00B41EAA">
        <w:rPr>
          <w:rFonts w:ascii="Bookman Old Style" w:hAnsi="Bookman Old Style"/>
        </w:rPr>
        <w:t xml:space="preserve"> Should work in close collaboration with the HOD’s, Coordinators, Manages,  (where ever applicable) to identify risks concerned at the earliest. Random feedback from employees should be sought in informal way as an augmentation to the formal written feedbacks.</w:t>
      </w:r>
    </w:p>
    <w:p w:rsidR="00203EC1" w:rsidRPr="00B41EAA" w:rsidRDefault="00203EC1" w:rsidP="007D3910">
      <w:pPr>
        <w:spacing w:line="240" w:lineRule="auto"/>
        <w:jc w:val="both"/>
        <w:rPr>
          <w:rFonts w:ascii="Bookman Old Style" w:hAnsi="Bookman Old Style"/>
          <w:b/>
        </w:rPr>
      </w:pPr>
      <w:r w:rsidRPr="00B41EAA">
        <w:rPr>
          <w:rFonts w:ascii="Bookman Old Style" w:hAnsi="Bookman Old Style"/>
          <w:b/>
        </w:rPr>
        <w:t>All Employees:</w:t>
      </w:r>
    </w:p>
    <w:p w:rsidR="00203EC1" w:rsidRPr="00B41EAA" w:rsidRDefault="00E7322F" w:rsidP="007D3910">
      <w:pPr>
        <w:pStyle w:val="ListParagraph"/>
        <w:numPr>
          <w:ilvl w:val="0"/>
          <w:numId w:val="4"/>
        </w:numPr>
        <w:spacing w:line="240" w:lineRule="auto"/>
        <w:jc w:val="both"/>
        <w:rPr>
          <w:rFonts w:ascii="Bookman Old Style" w:hAnsi="Bookman Old Style"/>
          <w:b/>
        </w:rPr>
      </w:pPr>
      <w:r>
        <w:rPr>
          <w:rFonts w:ascii="Bookman Old Style" w:hAnsi="Bookman Old Style"/>
        </w:rPr>
        <w:t xml:space="preserve">Actively </w:t>
      </w:r>
      <w:r w:rsidR="00203EC1" w:rsidRPr="00B41EAA">
        <w:rPr>
          <w:rFonts w:ascii="Bookman Old Style" w:hAnsi="Bookman Old Style"/>
        </w:rPr>
        <w:t>participate in the assessment, elimination, minimization and prevention of risks in the workplace as far as is reasonably practicable.</w:t>
      </w:r>
    </w:p>
    <w:p w:rsidR="00203EC1" w:rsidRPr="00B41EAA" w:rsidRDefault="00203EC1" w:rsidP="007D3910">
      <w:pPr>
        <w:pStyle w:val="ListParagraph"/>
        <w:numPr>
          <w:ilvl w:val="0"/>
          <w:numId w:val="4"/>
        </w:numPr>
        <w:spacing w:line="240" w:lineRule="auto"/>
        <w:jc w:val="both"/>
        <w:rPr>
          <w:rFonts w:ascii="Bookman Old Style" w:hAnsi="Bookman Old Style"/>
          <w:b/>
        </w:rPr>
      </w:pPr>
      <w:r w:rsidRPr="00B41EAA">
        <w:rPr>
          <w:rFonts w:ascii="Bookman Old Style" w:hAnsi="Bookman Old Style"/>
        </w:rPr>
        <w:t>Timely and accurate reporting of all incidents and near misses.</w:t>
      </w:r>
    </w:p>
    <w:p w:rsidR="00203EC1" w:rsidRPr="00B41EAA" w:rsidRDefault="00203EC1" w:rsidP="007D3910">
      <w:pPr>
        <w:pStyle w:val="ListParagraph"/>
        <w:numPr>
          <w:ilvl w:val="0"/>
          <w:numId w:val="4"/>
        </w:numPr>
        <w:spacing w:line="240" w:lineRule="auto"/>
        <w:jc w:val="both"/>
        <w:rPr>
          <w:rFonts w:ascii="Bookman Old Style" w:hAnsi="Bookman Old Style"/>
          <w:b/>
        </w:rPr>
      </w:pPr>
      <w:r w:rsidRPr="00B41EAA">
        <w:rPr>
          <w:rFonts w:ascii="Bookman Old Style" w:hAnsi="Bookman Old Style"/>
        </w:rPr>
        <w:t>Critically review study and work practices to identify opportunities for ongoing improvement.</w:t>
      </w:r>
    </w:p>
    <w:p w:rsidR="00203EC1" w:rsidRPr="00B41EAA" w:rsidRDefault="00203EC1" w:rsidP="007D3910">
      <w:pPr>
        <w:pStyle w:val="ListParagraph"/>
        <w:numPr>
          <w:ilvl w:val="0"/>
          <w:numId w:val="4"/>
        </w:numPr>
        <w:spacing w:line="240" w:lineRule="auto"/>
        <w:jc w:val="both"/>
        <w:rPr>
          <w:rFonts w:ascii="Bookman Old Style" w:hAnsi="Bookman Old Style"/>
          <w:b/>
        </w:rPr>
      </w:pPr>
      <w:r w:rsidRPr="00B41EAA">
        <w:rPr>
          <w:rFonts w:ascii="Bookman Old Style" w:hAnsi="Bookman Old Style"/>
        </w:rPr>
        <w:t>Demonstrate a commitment to own ongoing learning and development.</w:t>
      </w:r>
    </w:p>
    <w:p w:rsidR="00203EC1" w:rsidRPr="00B41EAA" w:rsidRDefault="00AB7D9A" w:rsidP="007D3910">
      <w:pPr>
        <w:spacing w:line="240" w:lineRule="auto"/>
        <w:jc w:val="both"/>
        <w:rPr>
          <w:rFonts w:ascii="Bookman Old Style" w:hAnsi="Bookman Old Style"/>
        </w:rPr>
      </w:pPr>
      <w:r w:rsidRPr="00B41EAA">
        <w:rPr>
          <w:rFonts w:ascii="Bookman Old Style" w:hAnsi="Bookman Old Style"/>
        </w:rPr>
        <w:t xml:space="preserve">Under this framework risks are identified as per each process flow and control systems instituted to ensure that the risks in each business process is mitigated. The </w:t>
      </w:r>
      <w:r w:rsidR="00203EC1" w:rsidRPr="00B41EAA">
        <w:rPr>
          <w:rFonts w:ascii="Bookman Old Style" w:hAnsi="Bookman Old Style"/>
        </w:rPr>
        <w:t xml:space="preserve">Risk Management Committee </w:t>
      </w:r>
      <w:r w:rsidRPr="00B41EAA">
        <w:rPr>
          <w:rFonts w:ascii="Bookman Old Style" w:hAnsi="Bookman Old Style"/>
        </w:rPr>
        <w:t>is responsible for the overall risk governance in the company and rep</w:t>
      </w:r>
      <w:r w:rsidR="00203EC1" w:rsidRPr="00B41EAA">
        <w:rPr>
          <w:rFonts w:ascii="Bookman Old Style" w:hAnsi="Bookman Old Style"/>
        </w:rPr>
        <w:t>orts directly to the Management</w:t>
      </w:r>
      <w:r w:rsidRPr="00B41EAA">
        <w:rPr>
          <w:rFonts w:ascii="Bookman Old Style" w:hAnsi="Bookman Old Style"/>
        </w:rPr>
        <w:t xml:space="preserve"> which consists of various functional heads. </w:t>
      </w:r>
    </w:p>
    <w:p w:rsidR="00AB7D9A" w:rsidRPr="00B41EAA" w:rsidRDefault="00AB7D9A" w:rsidP="007D3910">
      <w:pPr>
        <w:spacing w:line="240" w:lineRule="auto"/>
        <w:jc w:val="both"/>
        <w:rPr>
          <w:rFonts w:ascii="Bookman Old Style" w:hAnsi="Bookman Old Style"/>
        </w:rPr>
      </w:pPr>
      <w:r w:rsidRPr="00B41EAA">
        <w:rPr>
          <w:rFonts w:ascii="Bookman Old Style" w:hAnsi="Bookman Old Style"/>
        </w:rPr>
        <w:t xml:space="preserve">The Board </w:t>
      </w:r>
      <w:r w:rsidR="00203EC1" w:rsidRPr="00B41EAA">
        <w:rPr>
          <w:rFonts w:ascii="Bookman Old Style" w:hAnsi="Bookman Old Style"/>
        </w:rPr>
        <w:t>will review</w:t>
      </w:r>
      <w:r w:rsidRPr="00B41EAA">
        <w:rPr>
          <w:rFonts w:ascii="Bookman Old Style" w:hAnsi="Bookman Old Style"/>
        </w:rPr>
        <w:t xml:space="preserve"> the risk </w:t>
      </w:r>
      <w:r w:rsidR="00203EC1" w:rsidRPr="00B41EAA">
        <w:rPr>
          <w:rFonts w:ascii="Bookman Old Style" w:hAnsi="Bookman Old Style"/>
        </w:rPr>
        <w:t>management policy from time to time.</w:t>
      </w:r>
    </w:p>
    <w:p w:rsidR="00AB7D9A" w:rsidRPr="00B41EAA" w:rsidRDefault="00AB7D9A" w:rsidP="007D3910">
      <w:pPr>
        <w:spacing w:line="240" w:lineRule="auto"/>
        <w:jc w:val="both"/>
        <w:rPr>
          <w:rFonts w:ascii="Bookman Old Style" w:hAnsi="Bookman Old Style"/>
        </w:rPr>
      </w:pPr>
    </w:p>
    <w:p w:rsidR="00315B38" w:rsidRPr="00B41EAA" w:rsidRDefault="00315B38" w:rsidP="007D3910">
      <w:pPr>
        <w:spacing w:line="240" w:lineRule="auto"/>
        <w:jc w:val="both"/>
        <w:rPr>
          <w:rFonts w:ascii="Bookman Old Style" w:hAnsi="Bookman Old Style"/>
        </w:rPr>
      </w:pPr>
    </w:p>
    <w:sectPr w:rsidR="00315B38" w:rsidRPr="00B41EAA" w:rsidSect="003B3D47">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6896"/>
    <w:multiLevelType w:val="hybridMultilevel"/>
    <w:tmpl w:val="2FC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383"/>
    <w:multiLevelType w:val="hybridMultilevel"/>
    <w:tmpl w:val="CD7A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B6C80"/>
    <w:multiLevelType w:val="hybridMultilevel"/>
    <w:tmpl w:val="80C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73EE8"/>
    <w:multiLevelType w:val="hybridMultilevel"/>
    <w:tmpl w:val="242C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B2B30"/>
    <w:multiLevelType w:val="hybridMultilevel"/>
    <w:tmpl w:val="86027B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A6029BD"/>
    <w:multiLevelType w:val="hybridMultilevel"/>
    <w:tmpl w:val="11AEC3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F7E5D0D"/>
    <w:multiLevelType w:val="hybridMultilevel"/>
    <w:tmpl w:val="0A5CE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F7E"/>
    <w:rsid w:val="000943A9"/>
    <w:rsid w:val="001A1629"/>
    <w:rsid w:val="00203EC1"/>
    <w:rsid w:val="00276396"/>
    <w:rsid w:val="00315B38"/>
    <w:rsid w:val="003B3D47"/>
    <w:rsid w:val="004B1F7E"/>
    <w:rsid w:val="004B5842"/>
    <w:rsid w:val="004E614D"/>
    <w:rsid w:val="005874EA"/>
    <w:rsid w:val="005F13EA"/>
    <w:rsid w:val="00611C9A"/>
    <w:rsid w:val="00782C0E"/>
    <w:rsid w:val="007D3910"/>
    <w:rsid w:val="00854368"/>
    <w:rsid w:val="009136C9"/>
    <w:rsid w:val="00AB7D9A"/>
    <w:rsid w:val="00B41EAA"/>
    <w:rsid w:val="00CD6B96"/>
    <w:rsid w:val="00E452AC"/>
    <w:rsid w:val="00E7322F"/>
    <w:rsid w:val="00E9204C"/>
    <w:rsid w:val="00F2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8F23-FDB1-4FE7-B561-9742699B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Vidisha Mukherjee</dc:creator>
  <cp:lastModifiedBy>vidisha.mukherjee</cp:lastModifiedBy>
  <cp:revision>3</cp:revision>
  <cp:lastPrinted>2014-07-23T09:37:00Z</cp:lastPrinted>
  <dcterms:created xsi:type="dcterms:W3CDTF">2014-12-15T11:28:00Z</dcterms:created>
  <dcterms:modified xsi:type="dcterms:W3CDTF">2014-12-15T11:30:00Z</dcterms:modified>
</cp:coreProperties>
</file>